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3B6" w:rsidRDefault="0065682B" w:rsidP="00B46F5F">
      <w:pPr>
        <w:tabs>
          <w:tab w:val="left" w:pos="6495"/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tab/>
      </w:r>
      <w:bookmarkStart w:id="0" w:name="_GoBack"/>
      <w:r w:rsidR="00B46F5F" w:rsidRPr="00B46F5F">
        <w:rPr>
          <w:noProof/>
        </w:rPr>
        <w:drawing>
          <wp:inline distT="0" distB="0" distL="0" distR="0">
            <wp:extent cx="6160934" cy="86689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434" cy="867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73B6" w:rsidRDefault="00EA73B6" w:rsidP="00EA73B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42EED" w:rsidRPr="00142EED" w:rsidRDefault="00142EED" w:rsidP="00142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0"/>
        <w:gridCol w:w="19"/>
        <w:gridCol w:w="2589"/>
        <w:gridCol w:w="2516"/>
        <w:gridCol w:w="71"/>
        <w:gridCol w:w="2076"/>
      </w:tblGrid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1.2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Обеспечение ведения номенклатурного дела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реализации антикоррупционной политики и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своевременного приобщения к нему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информационных материалов.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Делопроизводитель,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1.3.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Проведение заседаний комиссии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противодействию коррупции.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Организация взаимодействия с родителями и общественностью</w:t>
            </w:r>
          </w:p>
        </w:tc>
        <w:tc>
          <w:tcPr>
            <w:tcW w:w="0" w:type="auto"/>
            <w:vAlign w:val="center"/>
            <w:hideMark/>
          </w:tcPr>
          <w:p w:rsidR="00142EED" w:rsidRPr="00142EED" w:rsidRDefault="00142EED" w:rsidP="00F9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42EED" w:rsidRPr="00142EED" w:rsidRDefault="00142EED" w:rsidP="00F9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2.1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Рассмотрение в соответствии с действующим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законодательством обращений граждан, содержащих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сведения о коррупции по вопросам, находящимся в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компетенции администрации учреждения.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Постоянно, по мере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обращений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2.2.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Осуществление личного приёма граждан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администрацией учреждения.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Каждую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Среду 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единый день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с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2.3.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Проведение анализа обращений граждан и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организаций в целях выявления информации о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коррупционных проявлениях.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противодействию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Постоянно, по мере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обращений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Правовое просвещение и повышение антикоррупционной компетентности работников</w:t>
            </w:r>
          </w:p>
        </w:tc>
        <w:tc>
          <w:tcPr>
            <w:tcW w:w="0" w:type="auto"/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противодействию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3.1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Мониторинг изменений действующего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законодательства в области противодействия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коррупции.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противодействию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3.2.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Проведение обучающих семинаров для работников,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ответственных за профилактику коррупционных и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иных правонарушений, по вопросам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предупреждения коррупции в учреждении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Заведующий 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полугодие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3.3.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законодательства о борьбе с коррупцией на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административных совещаниях.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противодействию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Осуществление контроля финансово-хозяйственной и образовательной деятельности</w:t>
            </w: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учреждения в целях предупреждения коррупции</w:t>
            </w:r>
          </w:p>
        </w:tc>
        <w:tc>
          <w:tcPr>
            <w:tcW w:w="0" w:type="auto"/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2EED" w:rsidRPr="00142EED" w:rsidTr="00142EED"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Осуществление контроля за соблюдением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требований, установленных Федеральным законом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от 05.04.2013 № 44-ФЗ «О контрактной системе в</w:t>
            </w:r>
            <w:r w:rsidR="00646C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46C83" w:rsidRPr="0073222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системе в сфере закупок товаров,</w:t>
            </w:r>
            <w:r w:rsidR="00646C8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646C83" w:rsidRPr="0073222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работ, услуг для обеспечения государственных и муниципальных нужд</w:t>
            </w:r>
            <w:r w:rsidR="00646C83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64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46C83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42EED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4.2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Осуществление контроля за целевым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использованием бюджетных средств.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64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46C83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бухгалтер</w:t>
            </w:r>
            <w:r w:rsidR="00646C83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42EED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4.3.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ведением документов строгой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отчетности.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2EED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="00142EED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42EED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4.4.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Обеспечение распространения действия локальных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нормативных актов на всех работников учреждения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независимо от занимаемой должности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0" w:type="auto"/>
            <w:vAlign w:val="center"/>
            <w:hideMark/>
          </w:tcPr>
          <w:p w:rsidR="00142EED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42EED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Обеспечение контроля исполнения должностных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обязанностей сотрудниками работающих на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должностях, замещение которых связано с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коррупционным риском, анализ трудовых договоров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работников на предмет закрепления в них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обязанностей работников, связанных с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предупреждением коррупции в учреждении (при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отсутствии- внесение изменений)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42EED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4.6.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Организация контроля за использованием средств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при распределении стимулирующей части фонда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оплаты труда.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64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46C83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42EED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4.7.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Контроль за использованием оборудования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учреждения.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646C83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заведующий хозяйством.</w:t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42EED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4.8.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64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Подведение итогов работы по исполнению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646C83">
              <w:rPr>
                <w:rFonts w:ascii="Times New Roman" w:eastAsia="Times New Roman" w:hAnsi="Times New Roman" w:cs="Times New Roman"/>
                <w:color w:val="000000"/>
              </w:rPr>
              <w:t>Программы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46C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противодействию коррупции в учреждении.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противодействию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Каждый </w:t>
            </w:r>
            <w:r w:rsidR="00142EED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 w:rsidR="00142EED"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42EED"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текущего года</w:t>
            </w:r>
          </w:p>
        </w:tc>
      </w:tr>
      <w:tr w:rsidR="00142EED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4.9.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64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Оформление Представления на имя Учредителя о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выполнении плана мероприятий настояще</w:t>
            </w:r>
            <w:r w:rsidR="00646C8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="00646C83">
              <w:rPr>
                <w:rFonts w:ascii="Times New Roman" w:eastAsia="Times New Roman" w:hAnsi="Times New Roman" w:cs="Times New Roman"/>
                <w:color w:val="000000"/>
              </w:rPr>
              <w:t>рограммы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ED" w:rsidRPr="00142EED" w:rsidRDefault="00142EED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декабря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текущего года</w:t>
            </w:r>
          </w:p>
        </w:tc>
      </w:tr>
      <w:tr w:rsidR="00646C83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5.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Меры по кадровому и образовательному обеспечению</w:t>
            </w:r>
          </w:p>
        </w:tc>
        <w:tc>
          <w:tcPr>
            <w:tcW w:w="2587" w:type="dxa"/>
            <w:gridSpan w:val="2"/>
            <w:vAlign w:val="center"/>
            <w:hideMark/>
          </w:tcPr>
          <w:p w:rsidR="00646C83" w:rsidRPr="00142EED" w:rsidRDefault="00646C83" w:rsidP="00F9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:rsidR="00646C83" w:rsidRPr="00142EED" w:rsidRDefault="00646C83" w:rsidP="00F9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46C83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5.1.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Доведение до сведения сотрудников положений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служебного поведения, указанных в должностных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обязанностях и в правилах внутреннего трудового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распорядка.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Постоянно, при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приеме на работу</w:t>
            </w:r>
          </w:p>
        </w:tc>
      </w:tr>
      <w:tr w:rsidR="00646C83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5.2.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Ознакомление работников под роспись с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нормативными документами, регламентирующими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вопросы предупреждения и противодействия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коррупции в учреждении.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64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646C83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5.3.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Проведение обучающих мероприятий по вопросам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профилактики и противодействия коррупции.</w:t>
            </w:r>
          </w:p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64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Постоянно, в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14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</w:tr>
      <w:tr w:rsidR="00646C83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 xml:space="preserve">5.4.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работников учреждения, не принимающих должных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мер по обеспечению исполнения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антикоррупционного законодательства.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646C83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6.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2587" w:type="dxa"/>
            <w:gridSpan w:val="2"/>
            <w:vAlign w:val="center"/>
            <w:hideMark/>
          </w:tcPr>
          <w:p w:rsidR="00646C83" w:rsidRPr="00142EED" w:rsidRDefault="00646C83" w:rsidP="00F9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vAlign w:val="center"/>
            <w:hideMark/>
          </w:tcPr>
          <w:p w:rsidR="00646C83" w:rsidRPr="00142EED" w:rsidRDefault="00646C83" w:rsidP="00F9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646C83" w:rsidRPr="00142EED" w:rsidTr="00646C83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6.1.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EED">
              <w:rPr>
                <w:rFonts w:ascii="Times New Roman" w:eastAsia="Times New Roman" w:hAnsi="Times New Roman" w:cs="Times New Roman"/>
                <w:color w:val="000000"/>
              </w:rPr>
              <w:t>Оказание содействия уполномоченным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представителям контрольно - надзорных и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правоохранительных органов при проведении ими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проверок деятельности учреждений по</w:t>
            </w:r>
            <w:r w:rsidRPr="00142EED">
              <w:rPr>
                <w:rFonts w:ascii="Times New Roman" w:eastAsia="Times New Roman" w:hAnsi="Times New Roman" w:cs="Times New Roman"/>
                <w:color w:val="000000"/>
              </w:rPr>
              <w:br/>
              <w:t>противодействию коррупции.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83" w:rsidRPr="00142EED" w:rsidRDefault="00646C83" w:rsidP="0014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</w:tbl>
    <w:p w:rsidR="00142EED" w:rsidRDefault="00142EED"/>
    <w:sectPr w:rsidR="00142EED" w:rsidSect="00A3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34DE8"/>
    <w:multiLevelType w:val="hybridMultilevel"/>
    <w:tmpl w:val="ECD6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F5FBA"/>
    <w:multiLevelType w:val="hybridMultilevel"/>
    <w:tmpl w:val="5E289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EED"/>
    <w:rsid w:val="00022287"/>
    <w:rsid w:val="00037DF9"/>
    <w:rsid w:val="00101902"/>
    <w:rsid w:val="00142EED"/>
    <w:rsid w:val="00365261"/>
    <w:rsid w:val="00531798"/>
    <w:rsid w:val="00553711"/>
    <w:rsid w:val="005C1CAA"/>
    <w:rsid w:val="00646C83"/>
    <w:rsid w:val="0065682B"/>
    <w:rsid w:val="007651FB"/>
    <w:rsid w:val="00A30A50"/>
    <w:rsid w:val="00B46F5F"/>
    <w:rsid w:val="00BA69C3"/>
    <w:rsid w:val="00D93E88"/>
    <w:rsid w:val="00EA73B6"/>
    <w:rsid w:val="00F3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92A40-5212-4720-82F8-98E60FFE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42EE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42EED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02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4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сош26</dc:creator>
  <cp:keywords/>
  <dc:description/>
  <cp:lastModifiedBy>МАДОУ 26</cp:lastModifiedBy>
  <cp:revision>12</cp:revision>
  <cp:lastPrinted>2023-08-03T02:12:00Z</cp:lastPrinted>
  <dcterms:created xsi:type="dcterms:W3CDTF">2022-05-12T00:29:00Z</dcterms:created>
  <dcterms:modified xsi:type="dcterms:W3CDTF">2026-04-07T03:01:00Z</dcterms:modified>
</cp:coreProperties>
</file>